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  <w:b/>
        </w:rPr>
      </w:pPr>
      <w:r w:rsidRPr="00CA20BC">
        <w:rPr>
          <w:rFonts w:ascii="Times New Roman" w:hAnsi="Times New Roman" w:cs="Times New Roman"/>
          <w:b/>
        </w:rPr>
        <w:t>Вопросы к зачету.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1.Зарождение основ воспитания и просвещения на Руси в </w:t>
      </w:r>
      <w:proofErr w:type="spellStart"/>
      <w:r w:rsidRPr="00CA20BC">
        <w:rPr>
          <w:rFonts w:ascii="Times New Roman" w:hAnsi="Times New Roman" w:cs="Times New Roman"/>
        </w:rPr>
        <w:t>догосударственный</w:t>
      </w:r>
      <w:proofErr w:type="spellEnd"/>
      <w:r w:rsidRPr="00CA20BC">
        <w:rPr>
          <w:rFonts w:ascii="Times New Roman" w:hAnsi="Times New Roman" w:cs="Times New Roman"/>
        </w:rPr>
        <w:t xml:space="preserve"> период.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2.Социально-культурный уклад России в XV-XVII веках.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3.Просвещение и возникновение социально-культурных общностей в XVIII века.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4.Общественно-просветительное движение и досуг в России в XIX - начале XX веков.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5. Характеристика социально-культурных процессов советского и постсоветского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периодов.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6.Просветительская деятельность как направление профессионально-педагогической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деятельности.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7. Понятия «образование», «просвещение», «просветительская деятельность».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8.Психолого-педагогические основы просветительской деятельности.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9. Содержание просветительской деятельности: проблемное поле и тенденции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развития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10. Основные функции и принципы просветительской деятельности.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11. Просветительская политика: сущность и концептуальная основа.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12. Дифференцированный подход к работе с родителями. Типы семей.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 13. Психолого-педагогические основы взаимодействия воспитателей дошкольных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учреждений с родителями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 14. Формы и методы работы с родителями.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 15. Лекции и беседы специалистов.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 16. Психолого-педагогические тренинги;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 17. Заседание клубов по интересам;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19. Проектирование культурно-просветительских программ для родителей.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 Современные глобальные информационные вызовы и национальные интересы РФ.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 20. Концепция российского просветительства будущего.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 21. Роль информационно-социальных технологий в образовании и просвещении.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22. Структура информационно-просветительской среды в ДОО.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23. Приоритеты и проблемы в развитии новых информационных технологий в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просветительской деятельности.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  <w:b/>
        </w:rPr>
      </w:pPr>
      <w:r w:rsidRPr="00CA20BC">
        <w:rPr>
          <w:rFonts w:ascii="Times New Roman" w:hAnsi="Times New Roman" w:cs="Times New Roman"/>
          <w:b/>
        </w:rPr>
        <w:t>Задание для самостоятельного выполнения студентом: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1. Составить конспект по теме: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Культурно-просветительская деятельность: цели и задачи.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2. Ведение словаря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3. Разработайте по предложенной тематике программу проведения конференции для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родителей.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A20BC">
        <w:rPr>
          <w:rFonts w:ascii="Times New Roman" w:hAnsi="Times New Roman" w:cs="Times New Roman"/>
        </w:rPr>
        <w:t>Эстетическое воспитание дошкольников.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5. </w:t>
      </w:r>
      <w:r w:rsidRPr="00CA20BC">
        <w:rPr>
          <w:rFonts w:ascii="Times New Roman" w:hAnsi="Times New Roman" w:cs="Times New Roman"/>
        </w:rPr>
        <w:t>Растим будущих мам и пап.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 xml:space="preserve">Школьное завтра наших детей.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CA20BC">
        <w:rPr>
          <w:rFonts w:ascii="Times New Roman" w:hAnsi="Times New Roman" w:cs="Times New Roman"/>
        </w:rPr>
        <w:t>. Разработайте программу проведения деловой игры для родителей.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Методика формирования и развития информационно-познавательных потребностей.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CA20BC">
        <w:rPr>
          <w:rFonts w:ascii="Times New Roman" w:hAnsi="Times New Roman" w:cs="Times New Roman"/>
        </w:rPr>
        <w:t xml:space="preserve">. Разработайте проект по изучению, формированию и развитию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информационно-познавательных потребностей родителей: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- Сформулировать проблему (дать характеристику ситуации);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- определить социально-демографическую группу и цель проекта;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- разработать методы исследования (анкета, наблюдение, тестирование и др</w:t>
      </w:r>
      <w:r>
        <w:rPr>
          <w:rFonts w:ascii="Times New Roman" w:hAnsi="Times New Roman" w:cs="Times New Roman"/>
        </w:rPr>
        <w:t>.</w:t>
      </w:r>
      <w:r w:rsidRPr="00CA20BC">
        <w:rPr>
          <w:rFonts w:ascii="Times New Roman" w:hAnsi="Times New Roman" w:cs="Times New Roman"/>
        </w:rPr>
        <w:t>);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- обосновать проект (основные направления, уровни и формы деятельности).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CA20BC">
        <w:rPr>
          <w:rFonts w:ascii="Times New Roman" w:hAnsi="Times New Roman" w:cs="Times New Roman"/>
        </w:rPr>
        <w:t xml:space="preserve">. Система просвещения РФ </w:t>
      </w:r>
    </w:p>
    <w:p w:rsid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r w:rsidRPr="00CA20BC">
        <w:rPr>
          <w:rFonts w:ascii="Times New Roman" w:hAnsi="Times New Roman" w:cs="Times New Roman"/>
          <w:b/>
        </w:rPr>
        <w:t>Задание для самостоятельного выполнения студентом:</w:t>
      </w:r>
    </w:p>
    <w:bookmarkEnd w:id="0"/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CA20BC">
        <w:rPr>
          <w:rFonts w:ascii="Times New Roman" w:hAnsi="Times New Roman" w:cs="Times New Roman"/>
        </w:rPr>
        <w:t xml:space="preserve">Аннотированный обзор литературы по проблеме «Просветительская политика в РФ и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за рубежом»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CA20BC">
        <w:rPr>
          <w:rFonts w:ascii="Times New Roman" w:hAnsi="Times New Roman" w:cs="Times New Roman"/>
        </w:rPr>
        <w:t xml:space="preserve">Провести сравнительный анализ просветительской политики в РФ и за рубежом.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CA20BC">
        <w:rPr>
          <w:rFonts w:ascii="Times New Roman" w:hAnsi="Times New Roman" w:cs="Times New Roman"/>
        </w:rPr>
        <w:t xml:space="preserve">. Проанализировать сайт дошкольной образовательной организации. Составить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таблицу.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CA20BC">
        <w:rPr>
          <w:rFonts w:ascii="Times New Roman" w:hAnsi="Times New Roman" w:cs="Times New Roman"/>
        </w:rPr>
        <w:t xml:space="preserve">. Составить таблицу "Информационные технологии, используемые в просвещении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lastRenderedPageBreak/>
        <w:t>родителей ".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CA20BC">
        <w:rPr>
          <w:rFonts w:ascii="Times New Roman" w:hAnsi="Times New Roman" w:cs="Times New Roman"/>
        </w:rPr>
        <w:t xml:space="preserve">. Разработайте рекомендации воспитателям по взаимодействию с родителями в </w:t>
      </w:r>
    </w:p>
    <w:p w:rsidR="00CA20BC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 w:rsidRPr="00CA20BC">
        <w:rPr>
          <w:rFonts w:ascii="Times New Roman" w:hAnsi="Times New Roman" w:cs="Times New Roman"/>
        </w:rPr>
        <w:t>группах и чатах.</w:t>
      </w:r>
    </w:p>
    <w:p w:rsidR="00565150" w:rsidRPr="00CA20BC" w:rsidRDefault="00CA20BC" w:rsidP="00CA20B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CA20BC">
        <w:rPr>
          <w:rFonts w:ascii="Times New Roman" w:hAnsi="Times New Roman" w:cs="Times New Roman"/>
        </w:rPr>
        <w:t>. Разработайте памятку родителям по взаимодействию в группах и чатах</w:t>
      </w:r>
    </w:p>
    <w:sectPr w:rsidR="00565150" w:rsidRPr="00CA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8E6"/>
    <w:rsid w:val="009818E6"/>
    <w:rsid w:val="00B270CF"/>
    <w:rsid w:val="00CA20BC"/>
    <w:rsid w:val="00F1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C28F2-2628-4D2B-8227-666BEBE3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Хоронько Любовь Яковлевна</dc:creator>
  <cp:keywords/>
  <dc:description/>
  <cp:lastModifiedBy>Хоронько Любовь Яковлевна</cp:lastModifiedBy>
  <cp:revision>2</cp:revision>
  <dcterms:created xsi:type="dcterms:W3CDTF">2024-01-12T09:48:00Z</dcterms:created>
  <dcterms:modified xsi:type="dcterms:W3CDTF">2024-01-12T09:51:00Z</dcterms:modified>
</cp:coreProperties>
</file>